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6F13" w14:textId="77777777" w:rsidR="008A5641" w:rsidRDefault="00167FFD" w:rsidP="00167FFD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8A5641">
        <w:rPr>
          <w:rFonts w:ascii="Times New Roman" w:hAnsi="Times New Roman" w:cs="Times New Roman"/>
          <w:b/>
          <w:sz w:val="32"/>
          <w:szCs w:val="32"/>
        </w:rPr>
        <w:t>Jean-Marie Barbier</w:t>
      </w:r>
    </w:p>
    <w:p w14:paraId="52DB0D02" w14:textId="77777777" w:rsidR="008A5641" w:rsidRDefault="008A5641" w:rsidP="00167FFD">
      <w:pPr>
        <w:pStyle w:val="Default"/>
        <w:rPr>
          <w:rFonts w:ascii="Times New Roman" w:hAnsi="Times New Roman" w:cs="Times New Roman"/>
          <w:b/>
          <w:sz w:val="32"/>
          <w:szCs w:val="32"/>
        </w:rPr>
      </w:pPr>
    </w:p>
    <w:p w14:paraId="388EEF27" w14:textId="77777777" w:rsidR="00167FFD" w:rsidRPr="008A5641" w:rsidRDefault="00167FFD" w:rsidP="00167FF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8A5641">
        <w:rPr>
          <w:rFonts w:ascii="Times New Roman" w:hAnsi="Times New Roman" w:cs="Times New Roman"/>
          <w:sz w:val="32"/>
          <w:szCs w:val="32"/>
        </w:rPr>
        <w:t xml:space="preserve"> </w:t>
      </w:r>
      <w:r w:rsidR="008A5641">
        <w:rPr>
          <w:rFonts w:ascii="Times New Roman" w:hAnsi="Times New Roman" w:cs="Times New Roman"/>
          <w:sz w:val="32"/>
          <w:szCs w:val="32"/>
        </w:rPr>
        <w:t>P</w:t>
      </w:r>
      <w:r w:rsidR="00995247" w:rsidRPr="008A5641">
        <w:rPr>
          <w:rFonts w:ascii="Times New Roman" w:hAnsi="Times New Roman" w:cs="Times New Roman"/>
          <w:sz w:val="32"/>
          <w:szCs w:val="32"/>
        </w:rPr>
        <w:t>ublications en polonais / en éditions polonaises</w:t>
      </w:r>
    </w:p>
    <w:p w14:paraId="5E797472" w14:textId="77777777" w:rsidR="00167FFD" w:rsidRPr="001D3515" w:rsidRDefault="00167FFD" w:rsidP="00167FFD">
      <w:pPr>
        <w:pStyle w:val="Default"/>
        <w:rPr>
          <w:rFonts w:ascii="Times New Roman" w:hAnsi="Times New Roman" w:cs="Times New Roman"/>
        </w:rPr>
      </w:pPr>
    </w:p>
    <w:p w14:paraId="74752BFA" w14:textId="77777777" w:rsidR="00167FFD" w:rsidRPr="008A5641" w:rsidRDefault="00167FFD" w:rsidP="00167FF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sz w:val="28"/>
          <w:szCs w:val="28"/>
        </w:rPr>
        <w:t>Livres</w:t>
      </w:r>
      <w:r w:rsidR="00995247" w:rsidRPr="008A5641">
        <w:rPr>
          <w:rFonts w:ascii="Times New Roman" w:hAnsi="Times New Roman" w:cs="Times New Roman"/>
          <w:sz w:val="28"/>
          <w:szCs w:val="28"/>
        </w:rPr>
        <w:t xml:space="preserve"> propres</w:t>
      </w:r>
    </w:p>
    <w:p w14:paraId="4E250B9B" w14:textId="77777777" w:rsidR="00167FFD" w:rsidRPr="001D3515" w:rsidRDefault="00167FFD" w:rsidP="00167FFD">
      <w:pPr>
        <w:pStyle w:val="Default"/>
        <w:rPr>
          <w:rFonts w:ascii="Times New Roman" w:hAnsi="Times New Roman" w:cs="Times New Roman"/>
        </w:rPr>
      </w:pPr>
    </w:p>
    <w:p w14:paraId="7E3B27D3" w14:textId="77777777" w:rsidR="00167FFD" w:rsidRPr="001D3515" w:rsidRDefault="00167FFD" w:rsidP="00167FFD">
      <w:pPr>
        <w:pStyle w:val="Default"/>
        <w:rPr>
          <w:rFonts w:ascii="Times New Roman" w:hAnsi="Times New Roman" w:cs="Times New Roman"/>
        </w:rPr>
      </w:pPr>
      <w:r w:rsidRPr="008A5641">
        <w:rPr>
          <w:rFonts w:ascii="Times New Roman" w:hAnsi="Times New Roman" w:cs="Times New Roman"/>
          <w:b/>
        </w:rPr>
        <w:t>Barbier J.-M. (2006</w:t>
      </w:r>
      <w:r w:rsidRPr="001D3515">
        <w:rPr>
          <w:rFonts w:ascii="Times New Roman" w:hAnsi="Times New Roman" w:cs="Times New Roman"/>
        </w:rPr>
        <w:t xml:space="preserve">) </w:t>
      </w:r>
      <w:r w:rsidRPr="001D3515">
        <w:rPr>
          <w:rFonts w:ascii="Times New Roman" w:hAnsi="Times New Roman" w:cs="Times New Roman"/>
          <w:i/>
          <w:iCs/>
        </w:rPr>
        <w:t>Działanie w kształceniu i pracy socjalnej. Analiza podejść</w:t>
      </w:r>
      <w:r w:rsidRPr="001D3515">
        <w:rPr>
          <w:rFonts w:ascii="Times New Roman" w:hAnsi="Times New Roman" w:cs="Times New Roman"/>
        </w:rPr>
        <w:t>, trad. G. Karbowska, cons</w:t>
      </w:r>
      <w:r w:rsidR="00C45B49" w:rsidRPr="001D3515">
        <w:rPr>
          <w:rFonts w:ascii="Times New Roman" w:hAnsi="Times New Roman" w:cs="Times New Roman"/>
        </w:rPr>
        <w:t>ultation</w:t>
      </w:r>
      <w:r w:rsidRPr="001D3515">
        <w:rPr>
          <w:rFonts w:ascii="Times New Roman" w:hAnsi="Times New Roman" w:cs="Times New Roman"/>
        </w:rPr>
        <w:t xml:space="preserve">  E. Marynowicz-Hetka, Katowice, Wydawnictwo Naukowe „Śląsk”, coll. Biblioteka Pracownika Socjalnego. </w:t>
      </w:r>
    </w:p>
    <w:p w14:paraId="3E73C6C8" w14:textId="77777777" w:rsidR="00167FFD" w:rsidRPr="001D3515" w:rsidRDefault="00167FFD" w:rsidP="00167FFD">
      <w:pPr>
        <w:pStyle w:val="Default"/>
        <w:rPr>
          <w:rFonts w:ascii="Times New Roman" w:hAnsi="Times New Roman" w:cs="Times New Roman"/>
        </w:rPr>
      </w:pPr>
    </w:p>
    <w:p w14:paraId="7A9DCDAE" w14:textId="77777777" w:rsidR="00167FFD" w:rsidRPr="001D3515" w:rsidRDefault="00167FFD" w:rsidP="00167FFD">
      <w:pPr>
        <w:pStyle w:val="Default"/>
        <w:rPr>
          <w:rFonts w:ascii="Times New Roman" w:hAnsi="Times New Roman" w:cs="Times New Roman"/>
        </w:rPr>
      </w:pPr>
      <w:r w:rsidRPr="008A5641">
        <w:rPr>
          <w:rFonts w:ascii="Times New Roman" w:hAnsi="Times New Roman" w:cs="Times New Roman"/>
          <w:b/>
        </w:rPr>
        <w:t>Barbier J.-M. (2016)</w:t>
      </w:r>
      <w:r w:rsidRPr="001D3515">
        <w:rPr>
          <w:rFonts w:ascii="Times New Roman" w:hAnsi="Times New Roman" w:cs="Times New Roman"/>
        </w:rPr>
        <w:t xml:space="preserve"> </w:t>
      </w:r>
      <w:r w:rsidRPr="001D3515">
        <w:rPr>
          <w:rFonts w:ascii="Times New Roman" w:hAnsi="Times New Roman" w:cs="Times New Roman"/>
          <w:i/>
          <w:iCs/>
        </w:rPr>
        <w:t>Leksykon analizy aktywności. Konceptualizacje zwyczajowych pojęć</w:t>
      </w:r>
      <w:r w:rsidRPr="001D3515">
        <w:rPr>
          <w:rFonts w:ascii="Times New Roman" w:hAnsi="Times New Roman" w:cs="Times New Roman"/>
        </w:rPr>
        <w:t xml:space="preserve">, trad. </w:t>
      </w:r>
      <w:r w:rsidR="003E3881" w:rsidRPr="001D3515">
        <w:rPr>
          <w:rFonts w:ascii="Times New Roman" w:hAnsi="Times New Roman" w:cs="Times New Roman"/>
        </w:rPr>
        <w:t>e</w:t>
      </w:r>
      <w:r w:rsidRPr="001D3515">
        <w:rPr>
          <w:rFonts w:ascii="Times New Roman" w:hAnsi="Times New Roman" w:cs="Times New Roman"/>
        </w:rPr>
        <w:t>t élab. E. Marynowicz-Hetka, Łódź, Wydawnictwo Uniwersytetu Łódzkiego</w:t>
      </w:r>
      <w:r w:rsidR="003E3881" w:rsidRPr="001D3515">
        <w:rPr>
          <w:rFonts w:ascii="Times New Roman" w:hAnsi="Times New Roman" w:cs="Times New Roman"/>
        </w:rPr>
        <w:t>.</w:t>
      </w:r>
    </w:p>
    <w:p w14:paraId="12E8830D" w14:textId="77777777" w:rsidR="003E3881" w:rsidRPr="001D3515" w:rsidRDefault="003E3881" w:rsidP="00167FFD">
      <w:pPr>
        <w:pStyle w:val="Default"/>
        <w:rPr>
          <w:rFonts w:ascii="Times New Roman" w:hAnsi="Times New Roman" w:cs="Times New Roman"/>
        </w:rPr>
      </w:pPr>
    </w:p>
    <w:p w14:paraId="7CF8407E" w14:textId="77777777" w:rsidR="003E3881" w:rsidRPr="001D3515" w:rsidRDefault="003E3881" w:rsidP="003E3881">
      <w:pPr>
        <w:rPr>
          <w:rFonts w:ascii="Times New Roman" w:hAnsi="Times New Roman" w:cs="Times New Roman"/>
          <w:sz w:val="24"/>
          <w:szCs w:val="24"/>
        </w:rPr>
      </w:pPr>
      <w:r w:rsidRPr="008A5641">
        <w:rPr>
          <w:rFonts w:ascii="Times New Roman" w:hAnsi="Times New Roman" w:cs="Times New Roman"/>
          <w:b/>
          <w:sz w:val="24"/>
          <w:szCs w:val="24"/>
        </w:rPr>
        <w:t>Barbier J.-M.(2026)</w:t>
      </w:r>
      <w:r w:rsidRPr="001D3515">
        <w:rPr>
          <w:rFonts w:ascii="Times New Roman" w:hAnsi="Times New Roman" w:cs="Times New Roman"/>
          <w:sz w:val="24"/>
          <w:szCs w:val="24"/>
        </w:rPr>
        <w:t xml:space="preserve"> </w:t>
      </w:r>
      <w:r w:rsidRPr="001D3515">
        <w:rPr>
          <w:rFonts w:ascii="Times New Roman" w:hAnsi="Times New Roman" w:cs="Times New Roman"/>
          <w:i/>
          <w:sz w:val="24"/>
          <w:szCs w:val="24"/>
        </w:rPr>
        <w:t>Myśląc: badanie-działanie. Wybór tekstów,</w:t>
      </w:r>
      <w:r w:rsidRPr="001D3515">
        <w:rPr>
          <w:rFonts w:ascii="Times New Roman" w:hAnsi="Times New Roman" w:cs="Times New Roman"/>
          <w:sz w:val="24"/>
          <w:szCs w:val="24"/>
        </w:rPr>
        <w:t xml:space="preserve"> trad. et élab. E. Marynowicz-Hetka, Łódź, Wydawnictwo Uniwersytetu Łódzkiego.</w:t>
      </w:r>
    </w:p>
    <w:p w14:paraId="5ACF1982" w14:textId="77777777" w:rsidR="003E3881" w:rsidRPr="008A5641" w:rsidRDefault="008A5641" w:rsidP="00167FF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sz w:val="28"/>
          <w:szCs w:val="28"/>
        </w:rPr>
        <w:t>A</w:t>
      </w:r>
      <w:r w:rsidR="003E3881" w:rsidRPr="008A5641">
        <w:rPr>
          <w:rFonts w:ascii="Times New Roman" w:hAnsi="Times New Roman" w:cs="Times New Roman"/>
          <w:sz w:val="28"/>
          <w:szCs w:val="28"/>
        </w:rPr>
        <w:t xml:space="preserve">rticles </w:t>
      </w:r>
      <w:r w:rsidR="00C45B49" w:rsidRPr="008A5641">
        <w:rPr>
          <w:rFonts w:ascii="Times New Roman" w:hAnsi="Times New Roman" w:cs="Times New Roman"/>
          <w:sz w:val="28"/>
          <w:szCs w:val="28"/>
        </w:rPr>
        <w:t xml:space="preserve"> </w:t>
      </w:r>
      <w:r w:rsidR="00B536A2" w:rsidRPr="008A5641">
        <w:rPr>
          <w:rFonts w:ascii="Times New Roman" w:hAnsi="Times New Roman" w:cs="Times New Roman"/>
          <w:sz w:val="28"/>
          <w:szCs w:val="28"/>
        </w:rPr>
        <w:t>aux</w:t>
      </w:r>
      <w:r w:rsidR="00C45B49" w:rsidRPr="008A5641">
        <w:rPr>
          <w:rFonts w:ascii="Times New Roman" w:hAnsi="Times New Roman" w:cs="Times New Roman"/>
          <w:sz w:val="28"/>
          <w:szCs w:val="28"/>
        </w:rPr>
        <w:t xml:space="preserve"> livres collectifs</w:t>
      </w:r>
    </w:p>
    <w:p w14:paraId="56127441" w14:textId="77777777" w:rsidR="00C45B49" w:rsidRPr="001D3515" w:rsidRDefault="00C45B49" w:rsidP="00167FFD">
      <w:pPr>
        <w:pStyle w:val="Default"/>
        <w:rPr>
          <w:rFonts w:ascii="Times New Roman" w:hAnsi="Times New Roman" w:cs="Times New Roman"/>
          <w:b/>
        </w:rPr>
      </w:pPr>
      <w:r w:rsidRPr="001D3515">
        <w:rPr>
          <w:rFonts w:ascii="Times New Roman" w:hAnsi="Times New Roman" w:cs="Times New Roman"/>
          <w:b/>
        </w:rPr>
        <w:t xml:space="preserve">  </w:t>
      </w:r>
    </w:p>
    <w:p w14:paraId="1D02CE43" w14:textId="77777777" w:rsidR="00C45B49" w:rsidRPr="001D3515" w:rsidRDefault="00C45B49" w:rsidP="00167FFD">
      <w:pPr>
        <w:pStyle w:val="Default"/>
        <w:rPr>
          <w:rFonts w:ascii="Times New Roman" w:hAnsi="Times New Roman" w:cs="Times New Roman"/>
        </w:rPr>
      </w:pPr>
      <w:r w:rsidRPr="008A5641">
        <w:rPr>
          <w:rFonts w:ascii="Times New Roman" w:hAnsi="Times New Roman" w:cs="Times New Roman"/>
          <w:b/>
        </w:rPr>
        <w:t>Barbier J.-M.( 2002)</w:t>
      </w:r>
      <w:r w:rsidRPr="001D3515">
        <w:rPr>
          <w:rFonts w:ascii="Times New Roman" w:hAnsi="Times New Roman" w:cs="Times New Roman"/>
        </w:rPr>
        <w:t xml:space="preserve"> </w:t>
      </w:r>
      <w:r w:rsidRPr="001D3515">
        <w:rPr>
          <w:rFonts w:ascii="Times New Roman" w:hAnsi="Times New Roman" w:cs="Times New Roman"/>
          <w:i/>
        </w:rPr>
        <w:t>Savoirs.Connaissances, Capacités.Compétences</w:t>
      </w:r>
      <w:r w:rsidR="00121D99" w:rsidRPr="001D3515">
        <w:rPr>
          <w:rFonts w:ascii="Times New Roman" w:hAnsi="Times New Roman" w:cs="Times New Roman"/>
        </w:rPr>
        <w:t>,</w:t>
      </w:r>
      <w:r w:rsidR="00121D99" w:rsidRPr="001D3515">
        <w:rPr>
          <w:rFonts w:ascii="Times New Roman" w:hAnsi="Times New Roman" w:cs="Times New Roman"/>
          <w:lang w:val="fr-FR"/>
        </w:rPr>
        <w:t xml:space="preserve"> In: Ch. </w:t>
      </w:r>
      <w:r w:rsidR="00121D99" w:rsidRPr="001D3515">
        <w:rPr>
          <w:rFonts w:ascii="Times New Roman" w:hAnsi="Times New Roman" w:cs="Times New Roman"/>
          <w:lang w:val="en-NZ"/>
        </w:rPr>
        <w:t xml:space="preserve">Labonté-Roset, E. Marynowicz-Hetka, J. </w:t>
      </w:r>
      <w:proofErr w:type="spellStart"/>
      <w:r w:rsidR="00121D99" w:rsidRPr="001D3515">
        <w:rPr>
          <w:rFonts w:ascii="Times New Roman" w:hAnsi="Times New Roman" w:cs="Times New Roman"/>
          <w:lang w:val="en-NZ"/>
        </w:rPr>
        <w:t>Szmagalski</w:t>
      </w:r>
      <w:proofErr w:type="spellEnd"/>
      <w:r w:rsidR="00121D99" w:rsidRPr="001D3515">
        <w:rPr>
          <w:rFonts w:ascii="Times New Roman" w:hAnsi="Times New Roman" w:cs="Times New Roman"/>
          <w:lang w:val="en-NZ"/>
        </w:rPr>
        <w:t xml:space="preserve"> (</w:t>
      </w:r>
      <w:proofErr w:type="spellStart"/>
      <w:r w:rsidR="001D3515">
        <w:rPr>
          <w:rFonts w:ascii="Times New Roman" w:hAnsi="Times New Roman" w:cs="Times New Roman"/>
          <w:lang w:val="en-NZ"/>
        </w:rPr>
        <w:t>é</w:t>
      </w:r>
      <w:r w:rsidR="00121D99" w:rsidRPr="001D3515">
        <w:rPr>
          <w:rFonts w:ascii="Times New Roman" w:hAnsi="Times New Roman" w:cs="Times New Roman"/>
          <w:lang w:val="en-NZ"/>
        </w:rPr>
        <w:t>d</w:t>
      </w:r>
      <w:r w:rsidR="001D3515">
        <w:rPr>
          <w:rFonts w:ascii="Times New Roman" w:hAnsi="Times New Roman" w:cs="Times New Roman"/>
          <w:lang w:val="en-NZ"/>
        </w:rPr>
        <w:t>s</w:t>
      </w:r>
      <w:proofErr w:type="spellEnd"/>
      <w:r w:rsidR="00121D99" w:rsidRPr="001D3515">
        <w:rPr>
          <w:rFonts w:ascii="Times New Roman" w:hAnsi="Times New Roman" w:cs="Times New Roman"/>
          <w:lang w:val="en-NZ"/>
        </w:rPr>
        <w:t xml:space="preserve">.), </w:t>
      </w:r>
      <w:r w:rsidR="00121D99" w:rsidRPr="001D3515">
        <w:rPr>
          <w:rFonts w:ascii="Times New Roman" w:hAnsi="Times New Roman" w:cs="Times New Roman"/>
          <w:i/>
          <w:iCs/>
          <w:lang w:val="en-US"/>
        </w:rPr>
        <w:t xml:space="preserve">Social Work Education and Practice in Today’s Europe. Challenges and the Diversity of Responses / La Formation et </w:t>
      </w:r>
      <w:proofErr w:type="spellStart"/>
      <w:r w:rsidR="00121D99" w:rsidRPr="001D3515">
        <w:rPr>
          <w:rFonts w:ascii="Times New Roman" w:hAnsi="Times New Roman" w:cs="Times New Roman"/>
          <w:i/>
          <w:iCs/>
          <w:lang w:val="en-US"/>
        </w:rPr>
        <w:t>ľaction</w:t>
      </w:r>
      <w:proofErr w:type="spellEnd"/>
      <w:r w:rsidR="00121D99" w:rsidRPr="001D3515">
        <w:rPr>
          <w:rFonts w:ascii="Times New Roman" w:hAnsi="Times New Roman" w:cs="Times New Roman"/>
          <w:i/>
          <w:iCs/>
          <w:lang w:val="en-US"/>
        </w:rPr>
        <w:t xml:space="preserve"> dans le travail social pour </w:t>
      </w:r>
      <w:proofErr w:type="spellStart"/>
      <w:r w:rsidR="00121D99" w:rsidRPr="001D3515">
        <w:rPr>
          <w:rFonts w:ascii="Times New Roman" w:hAnsi="Times New Roman" w:cs="Times New Roman"/>
          <w:i/>
          <w:iCs/>
          <w:lang w:val="en-US"/>
        </w:rPr>
        <w:t>ľEurope</w:t>
      </w:r>
      <w:proofErr w:type="spellEnd"/>
      <w:r w:rsidR="00121D99" w:rsidRPr="001D351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21D99" w:rsidRPr="001D3515">
        <w:rPr>
          <w:rFonts w:ascii="Times New Roman" w:hAnsi="Times New Roman" w:cs="Times New Roman"/>
          <w:i/>
          <w:iCs/>
          <w:lang w:val="en-US"/>
        </w:rPr>
        <w:t>ďaujourd`hui</w:t>
      </w:r>
      <w:proofErr w:type="spellEnd"/>
      <w:r w:rsidR="00121D99" w:rsidRPr="001D3515">
        <w:rPr>
          <w:rFonts w:ascii="Times New Roman" w:hAnsi="Times New Roman" w:cs="Times New Roman"/>
          <w:i/>
          <w:iCs/>
          <w:lang w:val="en-US"/>
        </w:rPr>
        <w:t xml:space="preserve">. </w:t>
      </w:r>
      <w:r w:rsidR="00121D99" w:rsidRPr="001D3515">
        <w:rPr>
          <w:rFonts w:ascii="Times New Roman" w:hAnsi="Times New Roman" w:cs="Times New Roman"/>
          <w:i/>
          <w:iCs/>
        </w:rPr>
        <w:t>Les défis et la diversité des solutions</w:t>
      </w:r>
      <w:r w:rsidR="00121D99" w:rsidRPr="001D3515">
        <w:rPr>
          <w:rFonts w:ascii="Times New Roman" w:hAnsi="Times New Roman" w:cs="Times New Roman"/>
        </w:rPr>
        <w:t>, coll. Biblioteka Pracownika Socjalnego, Katowice, Wydawnictwo Naukowe „Śląsk”, pp.63-74.</w:t>
      </w:r>
    </w:p>
    <w:p w14:paraId="0FAFA25B" w14:textId="77777777" w:rsidR="00121D99" w:rsidRPr="001D3515" w:rsidRDefault="00121D99" w:rsidP="00167FFD">
      <w:pPr>
        <w:pStyle w:val="Default"/>
        <w:rPr>
          <w:rFonts w:ascii="Times New Roman" w:hAnsi="Times New Roman" w:cs="Times New Roman"/>
        </w:rPr>
      </w:pPr>
    </w:p>
    <w:p w14:paraId="5FF43182" w14:textId="77777777" w:rsidR="001D3515" w:rsidRDefault="00C45B49" w:rsidP="00121D9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NZ"/>
        </w:rPr>
      </w:pPr>
      <w:r w:rsidRPr="008A5641">
        <w:rPr>
          <w:rFonts w:ascii="Times New Roman" w:hAnsi="Times New Roman" w:cs="Times New Roman"/>
          <w:b/>
          <w:sz w:val="24"/>
          <w:szCs w:val="24"/>
          <w:lang w:val="fr-FR"/>
        </w:rPr>
        <w:t>Barbier J.-M. (2002),</w:t>
      </w:r>
      <w:r w:rsidRPr="001D35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D3515">
        <w:rPr>
          <w:rFonts w:ascii="Times New Roman" w:hAnsi="Times New Roman" w:cs="Times New Roman"/>
          <w:i/>
          <w:sz w:val="24"/>
          <w:szCs w:val="24"/>
          <w:lang w:val="fr-FR"/>
        </w:rPr>
        <w:t>Table ronde : pluridiscilinarité</w:t>
      </w:r>
      <w:r w:rsidRPr="001D351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gramStart"/>
      <w:r w:rsidR="00121D99" w:rsidRPr="001D3515">
        <w:rPr>
          <w:rFonts w:ascii="Times New Roman" w:hAnsi="Times New Roman" w:cs="Times New Roman"/>
          <w:sz w:val="24"/>
          <w:szCs w:val="24"/>
          <w:lang w:val="fr-FR"/>
        </w:rPr>
        <w:t>In</w:t>
      </w:r>
      <w:r w:rsidRPr="001D3515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1D3515">
        <w:rPr>
          <w:rFonts w:ascii="Times New Roman" w:hAnsi="Times New Roman" w:cs="Times New Roman"/>
          <w:sz w:val="24"/>
          <w:szCs w:val="24"/>
          <w:lang w:val="fr-FR"/>
        </w:rPr>
        <w:t xml:space="preserve"> Ch. </w:t>
      </w:r>
      <w:r w:rsidRPr="001D3515">
        <w:rPr>
          <w:rFonts w:ascii="Times New Roman" w:hAnsi="Times New Roman" w:cs="Times New Roman"/>
          <w:sz w:val="24"/>
          <w:szCs w:val="24"/>
          <w:lang w:val="en-NZ"/>
        </w:rPr>
        <w:t>Labonté-Roset, E. Marynowicz</w:t>
      </w:r>
      <w:r w:rsidR="001D3515">
        <w:rPr>
          <w:rFonts w:ascii="Times New Roman" w:hAnsi="Times New Roman" w:cs="Times New Roman"/>
          <w:sz w:val="24"/>
          <w:szCs w:val="24"/>
          <w:lang w:val="en-NZ"/>
        </w:rPr>
        <w:t>-</w:t>
      </w:r>
    </w:p>
    <w:p w14:paraId="361C27C3" w14:textId="77777777" w:rsidR="001D3515" w:rsidRDefault="00C45B49" w:rsidP="001D351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D3515">
        <w:rPr>
          <w:rFonts w:ascii="Times New Roman" w:hAnsi="Times New Roman" w:cs="Times New Roman"/>
          <w:sz w:val="24"/>
          <w:szCs w:val="24"/>
          <w:lang w:val="en-NZ"/>
        </w:rPr>
        <w:t>Hetka, J. Szmagalsk</w:t>
      </w:r>
      <w:r w:rsidR="00121D99" w:rsidRPr="001D3515">
        <w:rPr>
          <w:rFonts w:ascii="Times New Roman" w:hAnsi="Times New Roman" w:cs="Times New Roman"/>
          <w:sz w:val="24"/>
          <w:szCs w:val="24"/>
          <w:lang w:val="en-NZ"/>
        </w:rPr>
        <w:t>i</w:t>
      </w:r>
      <w:r w:rsidRPr="001D3515">
        <w:rPr>
          <w:rFonts w:ascii="Times New Roman" w:hAnsi="Times New Roman" w:cs="Times New Roman"/>
          <w:sz w:val="24"/>
          <w:szCs w:val="24"/>
          <w:lang w:val="en-NZ"/>
        </w:rPr>
        <w:t>(</w:t>
      </w:r>
      <w:proofErr w:type="spellStart"/>
      <w:r w:rsidR="001D3515">
        <w:rPr>
          <w:rFonts w:ascii="Times New Roman" w:hAnsi="Times New Roman" w:cs="Times New Roman"/>
          <w:sz w:val="24"/>
          <w:szCs w:val="24"/>
          <w:lang w:val="en-NZ"/>
        </w:rPr>
        <w:t>é</w:t>
      </w:r>
      <w:r w:rsidRPr="001D3515">
        <w:rPr>
          <w:rFonts w:ascii="Times New Roman" w:hAnsi="Times New Roman" w:cs="Times New Roman"/>
          <w:sz w:val="24"/>
          <w:szCs w:val="24"/>
          <w:lang w:val="en-NZ"/>
        </w:rPr>
        <w:t>d</w:t>
      </w:r>
      <w:r w:rsidR="001D3515">
        <w:rPr>
          <w:rFonts w:ascii="Times New Roman" w:hAnsi="Times New Roman" w:cs="Times New Roman"/>
          <w:sz w:val="24"/>
          <w:szCs w:val="24"/>
          <w:lang w:val="en-NZ"/>
        </w:rPr>
        <w:t>s</w:t>
      </w:r>
      <w:proofErr w:type="spellEnd"/>
      <w:r w:rsidRPr="001D3515">
        <w:rPr>
          <w:rFonts w:ascii="Times New Roman" w:hAnsi="Times New Roman" w:cs="Times New Roman"/>
          <w:sz w:val="24"/>
          <w:szCs w:val="24"/>
          <w:lang w:val="en-NZ"/>
        </w:rPr>
        <w:t xml:space="preserve">.), </w:t>
      </w:r>
      <w:r w:rsidRPr="001D3515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Social Work Education and Practice in Today’s Europe.</w:t>
      </w:r>
    </w:p>
    <w:p w14:paraId="712E2E04" w14:textId="77777777" w:rsidR="008A5641" w:rsidRDefault="00C45B49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D3515">
        <w:rPr>
          <w:rFonts w:ascii="Times New Roman" w:hAnsi="Times New Roman" w:cs="Times New Roman"/>
          <w:i/>
          <w:iCs/>
          <w:sz w:val="24"/>
          <w:szCs w:val="24"/>
          <w:lang w:val="en-US"/>
        </w:rPr>
        <w:t>Challenges and the Diversity of Responses / La</w:t>
      </w:r>
      <w:r w:rsidR="008A5641" w:rsidRPr="008A564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A5641" w:rsidRPr="001D35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Formation et </w:t>
      </w:r>
      <w:proofErr w:type="spellStart"/>
      <w:r w:rsidR="008A5641" w:rsidRPr="001D3515">
        <w:rPr>
          <w:rFonts w:ascii="Times New Roman" w:hAnsi="Times New Roman" w:cs="Times New Roman"/>
          <w:i/>
          <w:iCs/>
          <w:sz w:val="24"/>
          <w:szCs w:val="24"/>
          <w:lang w:val="en-US"/>
        </w:rPr>
        <w:t>ľaction</w:t>
      </w:r>
      <w:proofErr w:type="spellEnd"/>
      <w:r w:rsidR="008A5641" w:rsidRPr="001D35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dans le travail social pour</w:t>
      </w:r>
    </w:p>
    <w:p w14:paraId="13A848EA" w14:textId="77777777" w:rsidR="008A5641" w:rsidRPr="001D3515" w:rsidRDefault="008A5641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NZ"/>
        </w:rPr>
      </w:pPr>
      <w:proofErr w:type="spellStart"/>
      <w:r w:rsidRPr="001D3515">
        <w:rPr>
          <w:rFonts w:ascii="Times New Roman" w:hAnsi="Times New Roman" w:cs="Times New Roman"/>
          <w:i/>
          <w:iCs/>
          <w:sz w:val="24"/>
          <w:szCs w:val="24"/>
          <w:lang w:val="en-US"/>
        </w:rPr>
        <w:t>ľEurope</w:t>
      </w:r>
      <w:proofErr w:type="spellEnd"/>
      <w:r w:rsidRPr="001D35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D3515">
        <w:rPr>
          <w:rFonts w:ascii="Times New Roman" w:hAnsi="Times New Roman" w:cs="Times New Roman"/>
          <w:i/>
          <w:iCs/>
          <w:sz w:val="24"/>
          <w:szCs w:val="24"/>
          <w:lang w:val="en-US"/>
        </w:rPr>
        <w:t>ďaujourd`hui</w:t>
      </w:r>
      <w:proofErr w:type="spellEnd"/>
      <w:r w:rsidRPr="001D35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1D3515">
        <w:rPr>
          <w:rFonts w:ascii="Times New Roman" w:hAnsi="Times New Roman" w:cs="Times New Roman"/>
          <w:i/>
          <w:iCs/>
          <w:sz w:val="24"/>
          <w:szCs w:val="24"/>
        </w:rPr>
        <w:t>Les défis et la diversité des solutions</w:t>
      </w:r>
      <w:r w:rsidRPr="001D3515">
        <w:rPr>
          <w:rFonts w:ascii="Times New Roman" w:hAnsi="Times New Roman" w:cs="Times New Roman"/>
          <w:sz w:val="24"/>
          <w:szCs w:val="24"/>
        </w:rPr>
        <w:t>, coll.</w:t>
      </w:r>
    </w:p>
    <w:p w14:paraId="3A01FD6B" w14:textId="77777777" w:rsidR="00C45B49" w:rsidRPr="001D3515" w:rsidRDefault="00C45B49" w:rsidP="008A5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15">
        <w:rPr>
          <w:rFonts w:ascii="Times New Roman" w:hAnsi="Times New Roman" w:cs="Times New Roman"/>
          <w:sz w:val="24"/>
          <w:szCs w:val="24"/>
        </w:rPr>
        <w:t>Biblioteka Pracownika Socjalnego, Katowice, Wydawnictwo Naukowe „Śląsk”, pp. 635–639.</w:t>
      </w:r>
    </w:p>
    <w:p w14:paraId="7963C57D" w14:textId="77777777" w:rsidR="00C45B49" w:rsidRPr="001D3515" w:rsidRDefault="00C45B49" w:rsidP="00167FFD">
      <w:pPr>
        <w:pStyle w:val="Default"/>
        <w:rPr>
          <w:rFonts w:ascii="Times New Roman" w:hAnsi="Times New Roman" w:cs="Times New Roman"/>
          <w:b/>
        </w:rPr>
      </w:pPr>
    </w:p>
    <w:p w14:paraId="039C4187" w14:textId="77777777" w:rsidR="008A5641" w:rsidRDefault="00C45B49" w:rsidP="00121D9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5641">
        <w:rPr>
          <w:rFonts w:ascii="Times New Roman" w:hAnsi="Times New Roman" w:cs="Times New Roman"/>
          <w:b/>
          <w:sz w:val="24"/>
          <w:szCs w:val="24"/>
        </w:rPr>
        <w:t>Barbier J.-M. (2020),</w:t>
      </w:r>
      <w:r w:rsidRPr="001D3515">
        <w:rPr>
          <w:rFonts w:ascii="Times New Roman" w:hAnsi="Times New Roman" w:cs="Times New Roman"/>
          <w:sz w:val="24"/>
          <w:szCs w:val="24"/>
        </w:rPr>
        <w:t xml:space="preserve"> </w:t>
      </w:r>
      <w:r w:rsidRPr="001D3515">
        <w:rPr>
          <w:rFonts w:ascii="Times New Roman" w:hAnsi="Times New Roman" w:cs="Times New Roman"/>
          <w:i/>
          <w:iCs/>
          <w:sz w:val="24"/>
          <w:szCs w:val="24"/>
        </w:rPr>
        <w:t>Konstruowanie aktywności i podmiotu w aktywności – wzajemne</w:t>
      </w:r>
    </w:p>
    <w:p w14:paraId="1C8A87ED" w14:textId="77777777" w:rsidR="008A5641" w:rsidRDefault="00C45B49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3515">
        <w:rPr>
          <w:rFonts w:ascii="Times New Roman" w:hAnsi="Times New Roman" w:cs="Times New Roman"/>
          <w:i/>
          <w:iCs/>
          <w:sz w:val="24"/>
          <w:szCs w:val="24"/>
        </w:rPr>
        <w:t>powiązania</w:t>
      </w:r>
      <w:r w:rsidRPr="001D3515">
        <w:rPr>
          <w:rFonts w:ascii="Times New Roman" w:hAnsi="Times New Roman" w:cs="Times New Roman"/>
          <w:sz w:val="24"/>
          <w:szCs w:val="24"/>
        </w:rPr>
        <w:t>, trad. G.Karbowska, consultation scientifique L. Witkowski, In: A. Walczak, L.</w:t>
      </w:r>
    </w:p>
    <w:p w14:paraId="098D4533" w14:textId="77777777" w:rsidR="008A5641" w:rsidRDefault="00C45B49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3515">
        <w:rPr>
          <w:rFonts w:ascii="Times New Roman" w:hAnsi="Times New Roman" w:cs="Times New Roman"/>
          <w:sz w:val="24"/>
          <w:szCs w:val="24"/>
        </w:rPr>
        <w:t xml:space="preserve">Telka, M. Granosik (éds.), </w:t>
      </w:r>
      <w:r w:rsidRPr="001D3515">
        <w:rPr>
          <w:rFonts w:ascii="Times New Roman" w:hAnsi="Times New Roman" w:cs="Times New Roman"/>
          <w:i/>
          <w:iCs/>
          <w:sz w:val="24"/>
          <w:szCs w:val="24"/>
        </w:rPr>
        <w:t>Pedagogika</w:t>
      </w:r>
      <w:r w:rsidR="008A5641">
        <w:rPr>
          <w:rFonts w:ascii="Times New Roman" w:hAnsi="Times New Roman" w:cs="Times New Roman"/>
          <w:sz w:val="24"/>
          <w:szCs w:val="24"/>
        </w:rPr>
        <w:t xml:space="preserve"> </w:t>
      </w:r>
      <w:r w:rsidRPr="001D3515">
        <w:rPr>
          <w:rFonts w:ascii="Times New Roman" w:hAnsi="Times New Roman" w:cs="Times New Roman"/>
          <w:i/>
          <w:iCs/>
          <w:sz w:val="24"/>
          <w:szCs w:val="24"/>
        </w:rPr>
        <w:t>społeczna. Spotkania, trwanie i zmienność, pogranicza</w:t>
      </w:r>
      <w:r w:rsidRPr="001D3515">
        <w:rPr>
          <w:rFonts w:ascii="Times New Roman" w:hAnsi="Times New Roman" w:cs="Times New Roman"/>
          <w:sz w:val="24"/>
          <w:szCs w:val="24"/>
        </w:rPr>
        <w:t>,</w:t>
      </w:r>
    </w:p>
    <w:p w14:paraId="0BA46E8D" w14:textId="77777777" w:rsidR="008A5641" w:rsidRDefault="00C45B49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3515">
        <w:rPr>
          <w:rFonts w:ascii="Times New Roman" w:hAnsi="Times New Roman" w:cs="Times New Roman"/>
          <w:sz w:val="24"/>
          <w:szCs w:val="24"/>
        </w:rPr>
        <w:t>coll. Stała Konferencja Pedagogiki Społecznej pod</w:t>
      </w:r>
      <w:r w:rsidR="008A5641">
        <w:rPr>
          <w:rFonts w:ascii="Times New Roman" w:hAnsi="Times New Roman" w:cs="Times New Roman"/>
          <w:sz w:val="24"/>
          <w:szCs w:val="24"/>
        </w:rPr>
        <w:t xml:space="preserve"> </w:t>
      </w:r>
      <w:r w:rsidRPr="001D3515">
        <w:rPr>
          <w:rFonts w:ascii="Times New Roman" w:hAnsi="Times New Roman" w:cs="Times New Roman"/>
          <w:sz w:val="24"/>
          <w:szCs w:val="24"/>
        </w:rPr>
        <w:t>patronatem Komitetu Nauk Pedagogicznych</w:t>
      </w:r>
    </w:p>
    <w:p w14:paraId="3E31D377" w14:textId="77777777" w:rsidR="00C45B49" w:rsidRPr="001D3515" w:rsidRDefault="00C45B49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3515">
        <w:rPr>
          <w:rFonts w:ascii="Times New Roman" w:hAnsi="Times New Roman" w:cs="Times New Roman"/>
          <w:sz w:val="24"/>
          <w:szCs w:val="24"/>
        </w:rPr>
        <w:t>PAN, vol. 10, Łódź, Wydawnictwo Uniwersytetu Łódzkiego, pp.223−230.</w:t>
      </w:r>
    </w:p>
    <w:p w14:paraId="188A5792" w14:textId="77777777" w:rsidR="00B536A2" w:rsidRPr="001D3515" w:rsidRDefault="00B536A2" w:rsidP="00121D9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0E4E3FA1" w14:textId="77777777" w:rsidR="00C45B49" w:rsidRPr="008A5641" w:rsidRDefault="008A5641" w:rsidP="00167FF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sz w:val="28"/>
          <w:szCs w:val="28"/>
        </w:rPr>
        <w:t>A</w:t>
      </w:r>
      <w:r w:rsidR="00C45B49" w:rsidRPr="008A5641">
        <w:rPr>
          <w:rFonts w:ascii="Times New Roman" w:hAnsi="Times New Roman" w:cs="Times New Roman"/>
          <w:sz w:val="28"/>
          <w:szCs w:val="28"/>
        </w:rPr>
        <w:t xml:space="preserve">rticles </w:t>
      </w:r>
      <w:r w:rsidR="00B536A2" w:rsidRPr="008A5641">
        <w:rPr>
          <w:rFonts w:ascii="Times New Roman" w:hAnsi="Times New Roman" w:cs="Times New Roman"/>
          <w:sz w:val="28"/>
          <w:szCs w:val="28"/>
        </w:rPr>
        <w:t>à la revue</w:t>
      </w:r>
    </w:p>
    <w:p w14:paraId="6AEBB0D1" w14:textId="77777777" w:rsidR="00B536A2" w:rsidRPr="001D3515" w:rsidRDefault="00B536A2" w:rsidP="00167FFD">
      <w:pPr>
        <w:pStyle w:val="Default"/>
        <w:rPr>
          <w:rFonts w:ascii="Times New Roman" w:hAnsi="Times New Roman" w:cs="Times New Roman"/>
          <w:b/>
        </w:rPr>
      </w:pPr>
    </w:p>
    <w:p w14:paraId="6EEB3E01" w14:textId="77777777" w:rsidR="008A5641" w:rsidRDefault="00C45B49" w:rsidP="00121D9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13066275"/>
      <w:r w:rsidRPr="008A5641">
        <w:rPr>
          <w:rFonts w:ascii="Times New Roman" w:hAnsi="Times New Roman" w:cs="Times New Roman"/>
          <w:b/>
          <w:sz w:val="24"/>
          <w:szCs w:val="24"/>
        </w:rPr>
        <w:t>Barbier J.-M. (2015</w:t>
      </w:r>
      <w:r w:rsidRPr="008A5641">
        <w:rPr>
          <w:rFonts w:ascii="Times New Roman" w:hAnsi="Times New Roman" w:cs="Times New Roman"/>
          <w:sz w:val="24"/>
          <w:szCs w:val="24"/>
        </w:rPr>
        <w:t xml:space="preserve">), </w:t>
      </w:r>
      <w:r w:rsidRPr="008A5641">
        <w:rPr>
          <w:rFonts w:ascii="Times New Roman" w:hAnsi="Times New Roman" w:cs="Times New Roman"/>
          <w:i/>
          <w:iCs/>
          <w:sz w:val="24"/>
          <w:szCs w:val="24"/>
        </w:rPr>
        <w:t>Nowe wyzwania dla badań w naukach o wychowaniu: perspektywa</w:t>
      </w:r>
    </w:p>
    <w:p w14:paraId="51B6A4C6" w14:textId="77777777" w:rsidR="008A5641" w:rsidRDefault="00C45B49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5641">
        <w:rPr>
          <w:rFonts w:ascii="Times New Roman" w:hAnsi="Times New Roman" w:cs="Times New Roman"/>
          <w:i/>
          <w:iCs/>
          <w:sz w:val="24"/>
          <w:szCs w:val="24"/>
        </w:rPr>
        <w:t>działania/aktywności</w:t>
      </w:r>
      <w:r w:rsidRPr="008A5641">
        <w:rPr>
          <w:rFonts w:ascii="Times New Roman" w:hAnsi="Times New Roman" w:cs="Times New Roman"/>
          <w:sz w:val="24"/>
          <w:szCs w:val="24"/>
        </w:rPr>
        <w:t xml:space="preserve">,trad. G. Karbowska, </w:t>
      </w:r>
      <w:r w:rsidR="00121D99" w:rsidRPr="008A5641">
        <w:rPr>
          <w:rFonts w:ascii="Times New Roman" w:hAnsi="Times New Roman" w:cs="Times New Roman"/>
          <w:sz w:val="24"/>
          <w:szCs w:val="24"/>
        </w:rPr>
        <w:t>consultation scientifique</w:t>
      </w:r>
      <w:r w:rsidRPr="008A5641">
        <w:rPr>
          <w:rFonts w:ascii="Times New Roman" w:hAnsi="Times New Roman" w:cs="Times New Roman"/>
          <w:sz w:val="24"/>
          <w:szCs w:val="24"/>
        </w:rPr>
        <w:t xml:space="preserve"> E. Marynowicz-Hetka,</w:t>
      </w:r>
    </w:p>
    <w:p w14:paraId="66DC15DF" w14:textId="77777777" w:rsidR="00C45B49" w:rsidRPr="008A5641" w:rsidRDefault="00C45B49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5641">
        <w:rPr>
          <w:rFonts w:ascii="Times New Roman" w:hAnsi="Times New Roman" w:cs="Times New Roman"/>
          <w:sz w:val="24"/>
          <w:szCs w:val="24"/>
        </w:rPr>
        <w:t>„Nauki o Wychowaniu. Studia</w:t>
      </w:r>
      <w:r w:rsidR="008A5641">
        <w:rPr>
          <w:rFonts w:ascii="Times New Roman" w:hAnsi="Times New Roman" w:cs="Times New Roman"/>
          <w:sz w:val="24"/>
          <w:szCs w:val="24"/>
        </w:rPr>
        <w:t xml:space="preserve"> </w:t>
      </w:r>
      <w:r w:rsidRPr="008A5641">
        <w:rPr>
          <w:rFonts w:ascii="Times New Roman" w:hAnsi="Times New Roman" w:cs="Times New Roman"/>
          <w:sz w:val="24"/>
          <w:szCs w:val="24"/>
        </w:rPr>
        <w:t>Interdyscyplinarne”, nº 1 (1), pp. 60–72.</w:t>
      </w:r>
    </w:p>
    <w:p w14:paraId="243FF2F7" w14:textId="77777777" w:rsidR="00121D99" w:rsidRPr="008A5641" w:rsidRDefault="00121D99" w:rsidP="00121D9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458B73C" w14:textId="77777777" w:rsidR="008A5641" w:rsidRDefault="00C45B49" w:rsidP="00121D9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641">
        <w:rPr>
          <w:rFonts w:ascii="Times New Roman" w:hAnsi="Times New Roman" w:cs="Times New Roman"/>
          <w:b/>
          <w:sz w:val="24"/>
          <w:szCs w:val="24"/>
        </w:rPr>
        <w:t>Barbier J.-M. (2016),</w:t>
      </w:r>
      <w:r w:rsidRPr="008A5641">
        <w:rPr>
          <w:rFonts w:ascii="Times New Roman" w:hAnsi="Times New Roman" w:cs="Times New Roman"/>
          <w:sz w:val="24"/>
          <w:szCs w:val="24"/>
        </w:rPr>
        <w:t xml:space="preserve"> </w:t>
      </w:r>
      <w:r w:rsidRPr="008A5641">
        <w:rPr>
          <w:rFonts w:ascii="Times New Roman" w:hAnsi="Times New Roman" w:cs="Times New Roman"/>
          <w:i/>
          <w:iCs/>
          <w:sz w:val="24"/>
          <w:szCs w:val="24"/>
        </w:rPr>
        <w:t>Kultury działania i podzielane sposoby organizacji konstrukcji sensu</w:t>
      </w:r>
      <w:r w:rsidRPr="008A5641">
        <w:rPr>
          <w:rFonts w:ascii="Times New Roman" w:hAnsi="Times New Roman" w:cs="Times New Roman"/>
          <w:sz w:val="24"/>
          <w:szCs w:val="24"/>
        </w:rPr>
        <w:t>,</w:t>
      </w:r>
    </w:p>
    <w:p w14:paraId="1A7A59E8" w14:textId="77777777" w:rsidR="008A5641" w:rsidRDefault="00C45B49" w:rsidP="008A564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641">
        <w:rPr>
          <w:rFonts w:ascii="Times New Roman" w:hAnsi="Times New Roman" w:cs="Times New Roman"/>
          <w:sz w:val="24"/>
          <w:szCs w:val="24"/>
        </w:rPr>
        <w:t>t</w:t>
      </w:r>
      <w:r w:rsidR="008A5641">
        <w:rPr>
          <w:rFonts w:ascii="Times New Roman" w:hAnsi="Times New Roman" w:cs="Times New Roman"/>
          <w:sz w:val="24"/>
          <w:szCs w:val="24"/>
        </w:rPr>
        <w:t>rad</w:t>
      </w:r>
      <w:r w:rsidRPr="008A5641">
        <w:rPr>
          <w:rFonts w:ascii="Times New Roman" w:hAnsi="Times New Roman" w:cs="Times New Roman"/>
          <w:sz w:val="24"/>
          <w:szCs w:val="24"/>
        </w:rPr>
        <w:t>. G. Karbowska,</w:t>
      </w:r>
      <w:r w:rsidR="008A5641">
        <w:rPr>
          <w:rFonts w:ascii="Times New Roman" w:hAnsi="Times New Roman" w:cs="Times New Roman"/>
          <w:sz w:val="24"/>
          <w:szCs w:val="24"/>
        </w:rPr>
        <w:t xml:space="preserve"> </w:t>
      </w:r>
      <w:r w:rsidRPr="008A5641">
        <w:rPr>
          <w:rFonts w:ascii="Times New Roman" w:hAnsi="Times New Roman" w:cs="Times New Roman"/>
          <w:sz w:val="24"/>
          <w:szCs w:val="24"/>
        </w:rPr>
        <w:t>consultation scientifique E. Marynowicz-Hetka, „Nauki o Wychowaniu.</w:t>
      </w:r>
    </w:p>
    <w:p w14:paraId="62D7DC57" w14:textId="77777777" w:rsidR="00C45B49" w:rsidRPr="008A5641" w:rsidRDefault="00C45B49" w:rsidP="008A564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641">
        <w:rPr>
          <w:rFonts w:ascii="Times New Roman" w:hAnsi="Times New Roman" w:cs="Times New Roman"/>
          <w:sz w:val="24"/>
          <w:szCs w:val="24"/>
          <w:lang w:val="en-US"/>
        </w:rPr>
        <w:t>Studia</w:t>
      </w:r>
      <w:r w:rsidR="008A5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641">
        <w:rPr>
          <w:rFonts w:ascii="Times New Roman" w:hAnsi="Times New Roman" w:cs="Times New Roman"/>
          <w:sz w:val="24"/>
          <w:szCs w:val="24"/>
          <w:lang w:val="en-US"/>
        </w:rPr>
        <w:t>Interdyscyplinarne</w:t>
      </w:r>
      <w:proofErr w:type="spellEnd"/>
      <w:r w:rsidR="00526FF5" w:rsidRPr="008A564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A5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6FF5" w:rsidRPr="008A5641">
        <w:rPr>
          <w:rFonts w:ascii="Times New Roman" w:hAnsi="Times New Roman" w:cs="Times New Roman"/>
          <w:sz w:val="24"/>
          <w:szCs w:val="24"/>
          <w:lang w:val="en-US"/>
        </w:rPr>
        <w:t>(NOWIS)</w:t>
      </w:r>
      <w:r w:rsidRPr="008A5641">
        <w:rPr>
          <w:rFonts w:ascii="Times New Roman" w:hAnsi="Times New Roman" w:cs="Times New Roman"/>
          <w:sz w:val="24"/>
          <w:szCs w:val="24"/>
          <w:lang w:val="en-US"/>
        </w:rPr>
        <w:t>, nº</w:t>
      </w:r>
      <w:r w:rsidR="008A5641">
        <w:rPr>
          <w:rFonts w:ascii="Times New Roman" w:hAnsi="Times New Roman" w:cs="Times New Roman"/>
          <w:sz w:val="24"/>
          <w:szCs w:val="24"/>
        </w:rPr>
        <w:t xml:space="preserve"> </w:t>
      </w:r>
      <w:r w:rsidRPr="008A5641">
        <w:rPr>
          <w:rFonts w:ascii="Times New Roman" w:hAnsi="Times New Roman" w:cs="Times New Roman"/>
          <w:sz w:val="24"/>
          <w:szCs w:val="24"/>
          <w:lang w:val="en-US"/>
        </w:rPr>
        <w:t>2 (3), pp.14</w:t>
      </w:r>
      <w:r w:rsidR="008A564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641">
        <w:rPr>
          <w:rFonts w:ascii="Times New Roman" w:hAnsi="Times New Roman" w:cs="Times New Roman"/>
          <w:sz w:val="24"/>
          <w:szCs w:val="24"/>
          <w:lang w:val="en-US"/>
        </w:rPr>
        <w:t>46,</w:t>
      </w:r>
      <w:r w:rsidR="008A5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8A5641" w:rsidRPr="00FD4400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https://doi.org/10.18778/24504491.03.02</w:t>
        </w:r>
      </w:hyperlink>
    </w:p>
    <w:p w14:paraId="0E2CE541" w14:textId="77777777" w:rsidR="00C45B49" w:rsidRPr="008A5641" w:rsidRDefault="00C45B49" w:rsidP="00121D99">
      <w:pPr>
        <w:pStyle w:val="Default"/>
        <w:rPr>
          <w:rFonts w:ascii="Times New Roman" w:hAnsi="Times New Roman" w:cs="Times New Roman"/>
          <w:b/>
        </w:rPr>
      </w:pPr>
    </w:p>
    <w:p w14:paraId="6B639473" w14:textId="77777777" w:rsidR="00526FF5" w:rsidRPr="008A5641" w:rsidRDefault="00526FF5" w:rsidP="00121D99">
      <w:pPr>
        <w:pStyle w:val="Default"/>
        <w:rPr>
          <w:rFonts w:ascii="Times New Roman" w:hAnsi="Times New Roman" w:cs="Times New Roman"/>
          <w:i/>
        </w:rPr>
      </w:pPr>
      <w:r w:rsidRPr="008A5641">
        <w:rPr>
          <w:rFonts w:ascii="Times New Roman" w:hAnsi="Times New Roman" w:cs="Times New Roman"/>
          <w:b/>
        </w:rPr>
        <w:lastRenderedPageBreak/>
        <w:t>Barbier J.-M. (2021</w:t>
      </w:r>
      <w:r w:rsidRPr="008A5641">
        <w:rPr>
          <w:rFonts w:ascii="Times New Roman" w:hAnsi="Times New Roman" w:cs="Times New Roman"/>
        </w:rPr>
        <w:t xml:space="preserve">) </w:t>
      </w:r>
      <w:r w:rsidRPr="008A5641">
        <w:rPr>
          <w:rFonts w:ascii="Times New Roman" w:hAnsi="Times New Roman" w:cs="Times New Roman"/>
          <w:i/>
          <w:iCs/>
        </w:rPr>
        <w:t>Action professionnelle et pensée transformation</w:t>
      </w:r>
      <w:r w:rsidRPr="008A5641">
        <w:rPr>
          <w:rFonts w:ascii="Times New Roman" w:hAnsi="Times New Roman" w:cs="Times New Roman"/>
        </w:rPr>
        <w:t>, „Nauki o Wychowaniu. Studia Interdyscycplinarne” 2(13), 25–47, https://doi.org/10.18778/2450-4491.13.04</w:t>
      </w:r>
    </w:p>
    <w:p w14:paraId="6642F590" w14:textId="77777777" w:rsidR="00526FF5" w:rsidRPr="008A5641" w:rsidRDefault="00526FF5" w:rsidP="00121D99">
      <w:pPr>
        <w:pStyle w:val="Default"/>
        <w:rPr>
          <w:rFonts w:ascii="Times New Roman" w:hAnsi="Times New Roman" w:cs="Times New Roman"/>
        </w:rPr>
      </w:pPr>
    </w:p>
    <w:p w14:paraId="31D383D5" w14:textId="77777777" w:rsidR="00B536A2" w:rsidRPr="008A5641" w:rsidRDefault="00B536A2" w:rsidP="00121D99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8A5641">
        <w:rPr>
          <w:rFonts w:ascii="Times New Roman" w:hAnsi="Times New Roman" w:cs="Times New Roman"/>
          <w:sz w:val="28"/>
          <w:szCs w:val="28"/>
        </w:rPr>
        <w:t xml:space="preserve"> Coordination  des </w:t>
      </w:r>
      <w:r w:rsidRPr="008A5641">
        <w:rPr>
          <w:rFonts w:ascii="Times New Roman" w:hAnsi="Times New Roman" w:cs="Times New Roman"/>
          <w:bCs/>
          <w:sz w:val="28"/>
          <w:szCs w:val="28"/>
        </w:rPr>
        <w:t>numéros thématiques</w:t>
      </w:r>
      <w:r w:rsidR="00995247" w:rsidRPr="008A5641">
        <w:rPr>
          <w:rFonts w:ascii="Times New Roman" w:hAnsi="Times New Roman" w:cs="Times New Roman"/>
          <w:bCs/>
          <w:sz w:val="28"/>
          <w:szCs w:val="28"/>
        </w:rPr>
        <w:t>:</w:t>
      </w:r>
    </w:p>
    <w:p w14:paraId="1A755926" w14:textId="77777777" w:rsidR="00995247" w:rsidRPr="001D3515" w:rsidRDefault="00995247" w:rsidP="00121D9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2E9C752" w14:textId="77777777" w:rsidR="008A5641" w:rsidRDefault="00121D99" w:rsidP="00B536A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</w:pPr>
      <w:r w:rsidRPr="008A5641">
        <w:rPr>
          <w:rFonts w:ascii="Times New Roman" w:hAnsi="Times New Roman" w:cs="Times New Roman"/>
          <w:b/>
          <w:sz w:val="24"/>
          <w:szCs w:val="24"/>
        </w:rPr>
        <w:t>Barbier J.-M,</w:t>
      </w:r>
      <w:r w:rsidRPr="008A5641">
        <w:rPr>
          <w:rFonts w:ascii="Times New Roman" w:hAnsi="Times New Roman" w:cs="Times New Roman"/>
          <w:sz w:val="24"/>
          <w:szCs w:val="24"/>
        </w:rPr>
        <w:t xml:space="preserve"> E.</w:t>
      </w:r>
      <w:r w:rsidR="00995247" w:rsidRPr="008A5641">
        <w:rPr>
          <w:rFonts w:ascii="Times New Roman" w:hAnsi="Times New Roman" w:cs="Times New Roman"/>
          <w:sz w:val="24"/>
          <w:szCs w:val="24"/>
        </w:rPr>
        <w:t xml:space="preserve"> </w:t>
      </w:r>
      <w:r w:rsidRPr="008A5641">
        <w:rPr>
          <w:rFonts w:ascii="Times New Roman" w:hAnsi="Times New Roman" w:cs="Times New Roman"/>
          <w:sz w:val="24"/>
          <w:szCs w:val="24"/>
        </w:rPr>
        <w:t>Marynowicz-Hetka(2016)(éds.)</w:t>
      </w:r>
      <w:r w:rsidR="00B536A2" w:rsidRPr="008A56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B536A2" w:rsidRPr="008A5641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Kultury edukacyjne i kultury </w:t>
      </w:r>
      <w:r w:rsidR="00B536A2" w:rsidRPr="008A5641">
        <w:rPr>
          <w:rFonts w:ascii="Times New Roman" w:hAnsi="Times New Roman" w:cs="Times New Roman"/>
          <w:i/>
          <w:sz w:val="24"/>
          <w:szCs w:val="24"/>
          <w:lang w:val="fr-FR"/>
        </w:rPr>
        <w:t>społeczne /</w:t>
      </w:r>
    </w:p>
    <w:p w14:paraId="7D905752" w14:textId="77777777" w:rsidR="008A5641" w:rsidRDefault="00B536A2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5641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Cultures éducatives et</w:t>
      </w:r>
      <w:r w:rsidR="008A5641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r w:rsidRPr="008A5641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cultures sociétales,</w:t>
      </w:r>
      <w:r w:rsidRPr="008A5641">
        <w:rPr>
          <w:rFonts w:ascii="Times New Roman" w:hAnsi="Times New Roman" w:cs="Times New Roman"/>
          <w:bCs/>
          <w:i/>
          <w:sz w:val="24"/>
          <w:szCs w:val="24"/>
        </w:rPr>
        <w:t xml:space="preserve"> numéro thématique,</w:t>
      </w:r>
      <w:r w:rsidRPr="008A5641">
        <w:rPr>
          <w:rFonts w:ascii="Times New Roman" w:hAnsi="Times New Roman" w:cs="Times New Roman"/>
          <w:sz w:val="24"/>
          <w:szCs w:val="24"/>
        </w:rPr>
        <w:t xml:space="preserve"> „Nauki o Wychowaniu. Studia</w:t>
      </w:r>
    </w:p>
    <w:p w14:paraId="2572F062" w14:textId="77777777" w:rsidR="00B536A2" w:rsidRDefault="00B536A2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5641">
        <w:rPr>
          <w:rFonts w:ascii="Times New Roman" w:hAnsi="Times New Roman" w:cs="Times New Roman"/>
          <w:sz w:val="24"/>
          <w:szCs w:val="24"/>
        </w:rPr>
        <w:t>Interdyscyplinarne”(NOWIS), nº 2(3). </w:t>
      </w:r>
    </w:p>
    <w:p w14:paraId="457CA25D" w14:textId="77777777" w:rsidR="008A5641" w:rsidRPr="008A5641" w:rsidRDefault="008A5641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</w:pPr>
    </w:p>
    <w:p w14:paraId="596D9D8E" w14:textId="77777777" w:rsidR="008A5641" w:rsidRDefault="00121D99" w:rsidP="00526FF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A5641">
        <w:rPr>
          <w:rFonts w:ascii="Times New Roman" w:hAnsi="Times New Roman" w:cs="Times New Roman"/>
          <w:b/>
          <w:sz w:val="24"/>
          <w:szCs w:val="24"/>
        </w:rPr>
        <w:t>Barbier J.-M</w:t>
      </w:r>
      <w:r w:rsidRPr="008A5641">
        <w:rPr>
          <w:rFonts w:ascii="Times New Roman" w:hAnsi="Times New Roman" w:cs="Times New Roman"/>
          <w:sz w:val="24"/>
          <w:szCs w:val="24"/>
        </w:rPr>
        <w:t>, E.</w:t>
      </w:r>
      <w:r w:rsidR="00995247" w:rsidRPr="008A5641">
        <w:rPr>
          <w:rFonts w:ascii="Times New Roman" w:hAnsi="Times New Roman" w:cs="Times New Roman"/>
          <w:sz w:val="24"/>
          <w:szCs w:val="24"/>
        </w:rPr>
        <w:t xml:space="preserve"> </w:t>
      </w:r>
      <w:r w:rsidRPr="008A5641">
        <w:rPr>
          <w:rFonts w:ascii="Times New Roman" w:hAnsi="Times New Roman" w:cs="Times New Roman"/>
          <w:sz w:val="24"/>
          <w:szCs w:val="24"/>
        </w:rPr>
        <w:t xml:space="preserve">Marynowicz-Hetka(2021)(éds.) </w:t>
      </w:r>
      <w:r w:rsidR="00526FF5" w:rsidRPr="008A5641">
        <w:rPr>
          <w:rFonts w:ascii="Times New Roman" w:hAnsi="Times New Roman" w:cs="Times New Roman"/>
          <w:bCs/>
          <w:i/>
          <w:sz w:val="24"/>
          <w:szCs w:val="24"/>
        </w:rPr>
        <w:t>Myśląc transformacje/ Pensée</w:t>
      </w:r>
    </w:p>
    <w:p w14:paraId="5D422D45" w14:textId="77777777" w:rsidR="008A5641" w:rsidRDefault="00526FF5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5641">
        <w:rPr>
          <w:rFonts w:ascii="Times New Roman" w:hAnsi="Times New Roman" w:cs="Times New Roman"/>
          <w:bCs/>
          <w:i/>
          <w:sz w:val="24"/>
          <w:szCs w:val="24"/>
        </w:rPr>
        <w:t>transformation /Thinking</w:t>
      </w:r>
      <w:r w:rsidR="008A564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A5641">
        <w:rPr>
          <w:rFonts w:ascii="Times New Roman" w:hAnsi="Times New Roman" w:cs="Times New Roman"/>
          <w:bCs/>
          <w:i/>
          <w:sz w:val="24"/>
          <w:szCs w:val="24"/>
        </w:rPr>
        <w:t>transformations, numéro th</w:t>
      </w:r>
      <w:r w:rsidR="00B536A2" w:rsidRPr="008A5641">
        <w:rPr>
          <w:rFonts w:ascii="Times New Roman" w:hAnsi="Times New Roman" w:cs="Times New Roman"/>
          <w:bCs/>
          <w:i/>
          <w:sz w:val="24"/>
          <w:szCs w:val="24"/>
        </w:rPr>
        <w:t>é</w:t>
      </w:r>
      <w:r w:rsidRPr="008A5641">
        <w:rPr>
          <w:rFonts w:ascii="Times New Roman" w:hAnsi="Times New Roman" w:cs="Times New Roman"/>
          <w:bCs/>
          <w:i/>
          <w:sz w:val="24"/>
          <w:szCs w:val="24"/>
        </w:rPr>
        <w:t>matique,</w:t>
      </w:r>
      <w:r w:rsidRPr="008A5641">
        <w:rPr>
          <w:rFonts w:ascii="Times New Roman" w:hAnsi="Times New Roman" w:cs="Times New Roman"/>
          <w:sz w:val="24"/>
          <w:szCs w:val="24"/>
        </w:rPr>
        <w:t xml:space="preserve"> „Nauki o Wychowaniu. Studia</w:t>
      </w:r>
    </w:p>
    <w:p w14:paraId="4ECFA45B" w14:textId="77777777" w:rsidR="00167FFD" w:rsidRPr="008A5641" w:rsidRDefault="00526FF5" w:rsidP="008A564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A5641">
        <w:rPr>
          <w:rFonts w:ascii="Times New Roman" w:hAnsi="Times New Roman" w:cs="Times New Roman"/>
          <w:sz w:val="24"/>
          <w:szCs w:val="24"/>
        </w:rPr>
        <w:t>Interdyscyplinarne”(NOWIS), nº 2(13). </w:t>
      </w:r>
    </w:p>
    <w:sectPr w:rsidR="00167FFD" w:rsidRPr="008A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FD"/>
    <w:rsid w:val="00121D99"/>
    <w:rsid w:val="00167FFD"/>
    <w:rsid w:val="001D3515"/>
    <w:rsid w:val="001E22D0"/>
    <w:rsid w:val="0023105A"/>
    <w:rsid w:val="003E3881"/>
    <w:rsid w:val="00526FF5"/>
    <w:rsid w:val="00582D3B"/>
    <w:rsid w:val="00602465"/>
    <w:rsid w:val="008A5641"/>
    <w:rsid w:val="00995247"/>
    <w:rsid w:val="00B536A2"/>
    <w:rsid w:val="00C45B49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3670"/>
  <w15:chartTrackingRefBased/>
  <w15:docId w15:val="{DB00D8EC-95B6-46DB-944F-7D96ABD2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67F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B536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36A2"/>
    <w:rPr>
      <w:rFonts w:ascii="Calibri" w:eastAsia="Calibri" w:hAnsi="Calibri" w:cs="Arial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36A2"/>
    <w:rPr>
      <w:rFonts w:ascii="Calibri" w:eastAsia="Calibri" w:hAnsi="Calibri" w:cs="Arial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6A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56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5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8778/24504491.03.0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Marynowicz-Hetka</dc:creator>
  <cp:keywords/>
  <dc:description/>
  <cp:lastModifiedBy>J A</cp:lastModifiedBy>
  <cp:revision>2</cp:revision>
  <dcterms:created xsi:type="dcterms:W3CDTF">2026-04-09T23:05:00Z</dcterms:created>
  <dcterms:modified xsi:type="dcterms:W3CDTF">2026-04-09T23:05:00Z</dcterms:modified>
</cp:coreProperties>
</file>